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 w:cs="方正小标宋_GBK"/>
          <w:spacing w:val="-11"/>
          <w:sz w:val="40"/>
          <w:szCs w:val="32"/>
        </w:rPr>
      </w:pPr>
      <w:r>
        <w:rPr>
          <w:rFonts w:hint="eastAsia" w:ascii="方正小标宋_GBK" w:eastAsia="方正小标宋_GBK" w:cs="方正小标宋_GBK"/>
          <w:spacing w:val="-11"/>
          <w:sz w:val="40"/>
          <w:szCs w:val="32"/>
        </w:rPr>
        <w:t>202</w:t>
      </w:r>
      <w:r>
        <w:rPr>
          <w:rFonts w:hint="eastAsia" w:ascii="方正小标宋_GBK" w:eastAsia="方正小标宋_GBK" w:cs="方正小标宋_GBK"/>
          <w:spacing w:val="-11"/>
          <w:sz w:val="40"/>
          <w:szCs w:val="32"/>
          <w:lang w:val="en-US" w:eastAsia="zh-CN"/>
        </w:rPr>
        <w:t>4</w:t>
      </w:r>
      <w:r>
        <w:rPr>
          <w:rFonts w:hint="eastAsia" w:ascii="方正小标宋_GBK" w:eastAsia="方正小标宋_GBK" w:cs="方正小标宋_GBK"/>
          <w:spacing w:val="-11"/>
          <w:sz w:val="40"/>
          <w:szCs w:val="32"/>
        </w:rPr>
        <w:t>年度江苏省行业领域十大科技进展申报须知</w:t>
      </w:r>
      <w:bookmarkStart w:id="0" w:name="_GoBack"/>
      <w:bookmarkEnd w:id="0"/>
    </w:p>
    <w:p>
      <w:pPr>
        <w:jc w:val="center"/>
        <w:rPr>
          <w:rFonts w:hint="eastAsia" w:ascii="方正小标宋_GBK" w:eastAsia="方正小标宋_GBK" w:cs="方正小标宋_GBK"/>
          <w:spacing w:val="-11"/>
          <w:sz w:val="32"/>
          <w:szCs w:val="32"/>
          <w:lang w:eastAsia="zh-CN"/>
        </w:rPr>
      </w:pPr>
      <w:r>
        <w:rPr>
          <w:rFonts w:hint="eastAsia" w:ascii="方正小标宋_GBK" w:eastAsia="方正小标宋_GBK" w:cs="方正小标宋_GBK"/>
          <w:spacing w:val="-11"/>
          <w:sz w:val="32"/>
          <w:szCs w:val="32"/>
          <w:lang w:eastAsia="zh-CN"/>
        </w:rPr>
        <w:t>（</w:t>
      </w:r>
      <w:r>
        <w:rPr>
          <w:rFonts w:hint="eastAsia" w:ascii="方正小标宋_GBK" w:eastAsia="方正小标宋_GBK" w:cs="方正小标宋_GBK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方正小标宋_GBK" w:eastAsia="方正小标宋_GBK" w:cs="方正小标宋_GBK"/>
          <w:spacing w:val="-11"/>
          <w:sz w:val="32"/>
          <w:szCs w:val="32"/>
        </w:rPr>
        <w:t>江苏省物理学会</w:t>
      </w:r>
      <w:r>
        <w:rPr>
          <w:rFonts w:hint="eastAsia" w:ascii="方正小标宋_GBK" w:eastAsia="方正小标宋_GBK" w:cs="方正小标宋_GBK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方正小标宋_GBK" w:eastAsia="方正小标宋_GBK" w:cs="方正小标宋_GBK"/>
          <w:spacing w:val="-11"/>
          <w:sz w:val="32"/>
          <w:szCs w:val="32"/>
          <w:lang w:eastAsia="zh-CN"/>
        </w:rPr>
        <w:t>）</w:t>
      </w:r>
    </w:p>
    <w:p>
      <w:pPr>
        <w:ind w:left="566" w:hanging="566" w:hangingChars="190"/>
        <w:rPr>
          <w:rFonts w:ascii="方正小标宋_GBK" w:eastAsia="方正小标宋_GBK" w:cs="宋体"/>
          <w:color w:val="FF0000"/>
          <w:spacing w:val="0"/>
          <w:sz w:val="32"/>
          <w:szCs w:val="32"/>
        </w:rPr>
      </w:pPr>
      <w:r>
        <w:rPr>
          <w:rFonts w:hint="eastAsia" w:ascii="方正小标宋_GBK" w:eastAsia="方正小标宋_GBK" w:cs="方正小标宋_GBK"/>
          <w:color w:val="FF0000"/>
          <w:spacing w:val="-11"/>
          <w:sz w:val="32"/>
          <w:szCs w:val="32"/>
        </w:rPr>
        <w:t>一、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省科协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关闭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申报系统截止时间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为2025年4月10日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，请申报者务必在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  <w:lang w:val="en-US" w:eastAsia="zh-CN"/>
        </w:rPr>
        <w:t>4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</w:rPr>
        <w:t>月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  <w:lang w:val="en-US" w:eastAsia="zh-CN"/>
        </w:rPr>
        <w:t>2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</w:rPr>
        <w:t>日前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在线提交，江苏省物理学会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需要预留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审核时间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eastAsia="zh-CN"/>
        </w:rPr>
        <w:t>，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若有问题需退回修改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。</w:t>
      </w:r>
    </w:p>
    <w:p>
      <w:pPr>
        <w:ind w:left="566" w:hanging="608" w:hangingChars="190"/>
        <w:rPr>
          <w:rFonts w:ascii="方正小标宋_GBK" w:eastAsia="方正小标宋_GBK" w:cs="宋体"/>
          <w:color w:val="FF0000"/>
          <w:spacing w:val="0"/>
          <w:sz w:val="32"/>
          <w:szCs w:val="32"/>
        </w:rPr>
      </w:pP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二、请按照操作手册中的流程进行注册并完成申报。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申报渠道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和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初审单位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请分别选择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</w:rPr>
        <w:t>省学会、江苏省物理学会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。</w:t>
      </w:r>
    </w:p>
    <w:p>
      <w:pPr>
        <w:jc w:val="center"/>
        <w:rPr>
          <w:rFonts w:ascii="方正小标宋_GBK" w:eastAsia="方正小标宋_GBK" w:cs="方正小标宋_GBK"/>
          <w:spacing w:val="-11"/>
          <w:sz w:val="32"/>
          <w:szCs w:val="32"/>
        </w:rPr>
      </w:pPr>
    </w:p>
    <w:p>
      <w:pPr>
        <w:jc w:val="center"/>
        <w:rPr>
          <w:rFonts w:ascii="方正小标宋_GBK" w:eastAsia="方正小标宋_GBK" w:cs="方正小标宋_GBK"/>
          <w:b/>
          <w:color w:val="0000CC"/>
          <w:spacing w:val="-11"/>
          <w:sz w:val="32"/>
          <w:szCs w:val="32"/>
        </w:rPr>
      </w:pPr>
      <w:r>
        <w:rPr>
          <w:rFonts w:hint="eastAsia" w:ascii="方正小标宋_GBK" w:eastAsia="方正小标宋_GBK" w:cs="方正小标宋_GBK"/>
          <w:b/>
          <w:color w:val="0000CC"/>
          <w:spacing w:val="-11"/>
          <w:sz w:val="32"/>
          <w:szCs w:val="32"/>
        </w:rPr>
        <w:t>202</w:t>
      </w:r>
      <w:r>
        <w:rPr>
          <w:rFonts w:hint="eastAsia" w:ascii="方正小标宋_GBK" w:eastAsia="方正小标宋_GBK" w:cs="方正小标宋_GBK"/>
          <w:b/>
          <w:color w:val="0000CC"/>
          <w:spacing w:val="-11"/>
          <w:sz w:val="32"/>
          <w:szCs w:val="32"/>
          <w:lang w:val="en-US" w:eastAsia="zh-CN"/>
        </w:rPr>
        <w:t>4</w:t>
      </w:r>
      <w:r>
        <w:rPr>
          <w:rFonts w:hint="eastAsia" w:ascii="方正小标宋_GBK" w:eastAsia="方正小标宋_GBK" w:cs="方正小标宋_GBK"/>
          <w:b/>
          <w:color w:val="0000CC"/>
          <w:spacing w:val="-11"/>
          <w:sz w:val="32"/>
          <w:szCs w:val="32"/>
        </w:rPr>
        <w:t>年度江苏省行业领域十大科技进展提名工作-用户操作手册</w:t>
      </w:r>
    </w:p>
    <w:p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1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打开浏览器，输入网址（</w:t>
      </w:r>
      <w:r>
        <w:rPr>
          <w:rFonts w:hint="default" w:ascii="Times New Roman" w:hAnsi="Times New Roman" w:eastAsia="仿宋" w:cs="Times New Roman"/>
          <w:sz w:val="32"/>
          <w:szCs w:val="32"/>
        </w:rPr>
        <w:t>http://kxsb.jskx.org.cn/new/login</w:t>
      </w:r>
      <w:r>
        <w:rPr>
          <w:rFonts w:hint="eastAsia" w:ascii="仿宋" w:eastAsia="仿宋" w:cs="仿宋"/>
          <w:sz w:val="32"/>
          <w:szCs w:val="32"/>
        </w:rPr>
        <w:t>）进入登录入口，建议用谷歌浏览器。</w:t>
      </w:r>
    </w:p>
    <w:p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申报者首次登陆点击“立即注册”，注册申报帐号。</w:t>
      </w:r>
    </w:p>
    <w:p>
      <w:pPr>
        <w:jc w:val="center"/>
        <w:rPr>
          <w:rFonts w:ascii="仿宋" w:eastAsia="仿宋" w:cs="仿宋"/>
          <w:sz w:val="32"/>
          <w:szCs w:val="32"/>
        </w:rPr>
      </w:pPr>
      <w:r>
        <w:drawing>
          <wp:inline distT="0" distB="0" distL="114300" distR="114300">
            <wp:extent cx="4248150" cy="3065145"/>
            <wp:effectExtent l="0" t="0" r="0" b="190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项目申报用户注册，填写手机以及基本信息，填写完成后点击“提交”按钮。</w:t>
      </w:r>
    </w:p>
    <w:p>
      <w:pPr>
        <w:jc w:val="center"/>
        <w:rPr>
          <w:rFonts w:ascii="仿宋" w:eastAsia="仿宋" w:cs="仿宋"/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4457700" cy="34486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9839" cy="347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drawing>
          <wp:inline distT="0" distB="0" distL="0" distR="0">
            <wp:extent cx="4387215" cy="3616325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4283" cy="365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eastAsia="仿宋" w:cs="仿宋"/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4333875" cy="4126865"/>
            <wp:effectExtent l="0" t="0" r="9525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1890" cy="413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 xml:space="preserve"> 项目申报用户注册成功后输入账号密码或手机验证码方式进行登陆。进入后台查看当前“可申报项目”，点击右边“申报”按钮，选择对应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申报</w:t>
      </w:r>
      <w:r>
        <w:rPr>
          <w:rFonts w:hint="eastAsia" w:ascii="仿宋" w:eastAsia="仿宋" w:cs="仿宋"/>
          <w:sz w:val="32"/>
          <w:szCs w:val="32"/>
        </w:rPr>
        <w:t>渠道、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初审单位</w:t>
      </w:r>
      <w:r>
        <w:rPr>
          <w:rFonts w:hint="eastAsia" w:ascii="仿宋" w:eastAsia="仿宋" w:cs="仿宋"/>
          <w:sz w:val="32"/>
          <w:szCs w:val="32"/>
        </w:rPr>
        <w:t>，开始填报。</w:t>
      </w:r>
    </w:p>
    <w:p>
      <w:pPr>
        <w:ind w:leftChars="-675" w:hanging="2160" w:hangingChars="675"/>
        <w:jc w:val="center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440045" cy="2332355"/>
            <wp:effectExtent l="0" t="0" r="8255" b="10795"/>
            <wp:docPr id="7" name="图片 7" descr="c0da556363daf59cca40afc75c84a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0da556363daf59cca40afc75c84af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0045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055" cy="2473325"/>
            <wp:effectExtent l="0" t="0" r="10795" b="3175"/>
            <wp:docPr id="10" name="图片 10" descr="1dd3a501569a982594742658489d1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dd3a501569a982594742658489d12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  <w:rPr>
          <w:rFonts w:ascii="仿宋" w:eastAsia="仿宋" w:cs="仿宋"/>
          <w:sz w:val="32"/>
          <w:szCs w:val="32"/>
        </w:rPr>
      </w:pPr>
      <w:r>
        <w:drawing>
          <wp:inline distT="0" distB="0" distL="114300" distR="114300">
            <wp:extent cx="5488305" cy="2707005"/>
            <wp:effectExtent l="0" t="0" r="17145" b="1714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eastAsia="仿宋" w:cs="仿宋"/>
          <w:sz w:val="32"/>
          <w:szCs w:val="32"/>
        </w:rPr>
      </w:pPr>
    </w:p>
    <w:p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填报过程中注意</w:t>
      </w:r>
      <w:r>
        <w:rPr>
          <w:rFonts w:hint="eastAsia" w:ascii="仿宋" w:eastAsia="仿宋" w:cs="仿宋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t>实时保存</w:t>
      </w:r>
      <w:r>
        <w:rPr>
          <w:rFonts w:hint="eastAsia" w:ascii="仿宋" w:eastAsia="仿宋" w:cs="仿宋"/>
          <w:sz w:val="32"/>
          <w:szCs w:val="32"/>
        </w:rPr>
        <w:t>，为避免内容丢失不要长时间登陆，保存后可在“已申报项目”下方查看当前申报的项目，点击“修改”按钮再次编辑。</w:t>
      </w:r>
    </w:p>
    <w:p>
      <w:pPr>
        <w:ind w:left="145" w:leftChars="-135" w:hanging="428" w:hangingChars="134"/>
        <w:jc w:val="center"/>
        <w:rPr>
          <w:rFonts w:ascii="仿宋" w:eastAsia="仿宋" w:cs="仿宋"/>
          <w:sz w:val="32"/>
          <w:szCs w:val="32"/>
        </w:rPr>
      </w:pPr>
    </w:p>
    <w:p>
      <w:pPr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656580" cy="2052955"/>
            <wp:effectExtent l="0" t="0" r="1270" b="4445"/>
            <wp:docPr id="13" name="图片 13" descr="微信图片_20250314144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503141441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56580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5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项目提交后申报内容将无法再次进行修改。提交后需要初审单位进行审批。</w:t>
      </w:r>
    </w:p>
    <w:p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6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请各位申报者注意审批状态，退回后根据退回意见进行修改，然后再次提交。</w:t>
      </w:r>
    </w:p>
    <w:p>
      <w:r>
        <w:rPr>
          <w:rFonts w:hint="eastAsia" w:ascii="仿宋" w:eastAsia="仿宋" w:cs="仿宋"/>
          <w:sz w:val="32"/>
          <w:szCs w:val="32"/>
        </w:rPr>
        <w:t>7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待省科协项目审批通过后，申报者点击“导出项目”，系统自动生成电子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版</w:t>
      </w:r>
      <w:r>
        <w:rPr>
          <w:rFonts w:hint="eastAsia" w:ascii="仿宋" w:eastAsia="仿宋" w:cs="仿宋"/>
          <w:sz w:val="32"/>
          <w:szCs w:val="32"/>
        </w:rPr>
        <w:t>《申报书》，请申报者自行导出并打印。</w:t>
      </w:r>
    </w:p>
    <w:p>
      <w:pPr>
        <w:rPr>
          <w:rFonts w:asci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用户在申报过程中如遇到操作问题可联系申报系统管理人员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孙静0510-85229289</w:t>
      </w:r>
      <w:r>
        <w:rPr>
          <w:rFonts w:hint="eastAsia" w:ascii="仿宋" w:eastAsia="仿宋" w:cs="仿宋"/>
          <w:sz w:val="32"/>
          <w:szCs w:val="32"/>
        </w:rPr>
        <w:t>或联系江苏省物理学会秘书处万建国13813983573</w:t>
      </w:r>
      <w:r>
        <w:rPr>
          <w:rFonts w:hint="eastAsia" w:asci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胡海群13675158641</w:t>
      </w:r>
      <w:r>
        <w:rPr>
          <w:rFonts w:hint="eastAsia" w:ascii="仿宋" w:eastAsia="仿宋" w:cs="仿宋"/>
          <w:sz w:val="32"/>
          <w:szCs w:val="32"/>
          <w:lang w:eastAsia="zh-CN"/>
        </w:rPr>
        <w:t>。</w:t>
      </w:r>
    </w:p>
    <w:p>
      <w:pPr>
        <w:widowControl/>
        <w:spacing w:line="560" w:lineRule="exact"/>
        <w:rPr>
          <w:rFonts w:ascii="仿宋" w:eastAsia="仿宋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8605265"/>
      <w:docPartList>
        <w:docPartGallery w:val="Quick Parts"/>
      </w:docPartList>
    </w:sdtPr>
    <w:sdtEndPr>
      <w:rPr>
        <w:rFonts w:ascii="宋体"/>
        <w:sz w:val="28"/>
        <w:szCs w:val="28"/>
      </w:rPr>
    </w:sdtEndPr>
    <w:sdtContent>
      <w:p>
        <w:pPr>
          <w:pStyle w:val="7"/>
          <w:jc w:val="right"/>
        </w:pPr>
        <w:r>
          <w:rPr>
            <w:rFonts w:ascii="宋体"/>
            <w:sz w:val="28"/>
            <w:szCs w:val="28"/>
          </w:rPr>
          <w:fldChar w:fldCharType="begin"/>
        </w:r>
        <w:r>
          <w:rPr>
            <w:rFonts w:ascii="宋体"/>
            <w:sz w:val="28"/>
            <w:szCs w:val="28"/>
          </w:rPr>
          <w:instrText xml:space="preserve"> PAGE   \* MERGEFORMAT </w:instrText>
        </w:r>
        <w:r>
          <w:rPr>
            <w:rFonts w:ascii="宋体"/>
            <w:sz w:val="28"/>
            <w:szCs w:val="28"/>
          </w:rPr>
          <w:fldChar w:fldCharType="separate"/>
        </w:r>
        <w:r>
          <w:rPr>
            <w:rFonts w:ascii="宋体"/>
            <w:sz w:val="28"/>
            <w:szCs w:val="28"/>
            <w:lang w:val="zh-CN"/>
          </w:rPr>
          <w:t>-</w:t>
        </w:r>
        <w:r>
          <w:rPr>
            <w:rFonts w:ascii="宋体"/>
            <w:sz w:val="28"/>
            <w:szCs w:val="28"/>
          </w:rPr>
          <w:t xml:space="preserve"> 3 -</w:t>
        </w:r>
        <w:r>
          <w:rPr>
            <w:rFonts w:ascii="宋体"/>
            <w:sz w:val="28"/>
            <w:szCs w:val="28"/>
          </w:rPr>
          <w:fldChar w:fldCharType="end"/>
        </w:r>
      </w:p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28851414"/>
    </w:sdtPr>
    <w:sdtEndPr>
      <w:rPr>
        <w:rFonts w:ascii="宋体"/>
        <w:sz w:val="28"/>
        <w:szCs w:val="28"/>
      </w:rPr>
    </w:sdtEndPr>
    <w:sdtContent>
      <w:p>
        <w:pPr>
          <w:pStyle w:val="7"/>
          <w:ind w:firstLine="90" w:firstLineChars="50"/>
          <w:rPr>
            <w:rFonts w:ascii="宋体"/>
            <w:sz w:val="28"/>
            <w:szCs w:val="28"/>
          </w:rPr>
        </w:pPr>
        <w:r>
          <w:rPr>
            <w:rFonts w:ascii="宋体"/>
            <w:sz w:val="28"/>
            <w:szCs w:val="28"/>
          </w:rPr>
          <w:fldChar w:fldCharType="begin"/>
        </w:r>
        <w:r>
          <w:rPr>
            <w:rFonts w:ascii="宋体"/>
            <w:sz w:val="28"/>
            <w:szCs w:val="28"/>
          </w:rPr>
          <w:instrText xml:space="preserve">PAGE   \* MERGEFORMAT</w:instrText>
        </w:r>
        <w:r>
          <w:rPr>
            <w:rFonts w:ascii="宋体"/>
            <w:sz w:val="28"/>
            <w:szCs w:val="28"/>
          </w:rPr>
          <w:fldChar w:fldCharType="separate"/>
        </w:r>
        <w:r>
          <w:rPr>
            <w:rFonts w:ascii="宋体"/>
            <w:sz w:val="28"/>
            <w:szCs w:val="28"/>
            <w:lang w:val="zh-CN"/>
          </w:rPr>
          <w:t>-</w:t>
        </w:r>
        <w:r>
          <w:rPr>
            <w:rFonts w:ascii="宋体"/>
            <w:sz w:val="28"/>
            <w:szCs w:val="28"/>
          </w:rPr>
          <w:t xml:space="preserve"> 4 -</w:t>
        </w:r>
        <w:r>
          <w:rPr>
            <w:rFonts w:ascii="宋体"/>
            <w:sz w:val="28"/>
            <w:szCs w:val="28"/>
          </w:rP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dit="readOnly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4YWM0ZmE4ZjRlNGYwM2MwZjA3YzQ3YzY2ODk4MWUifQ=="/>
    <w:docVar w:name="KSO_WPS_MARK_KEY" w:val="efbd2a98-3221-4d28-9dac-18f2e7e6a0f5"/>
  </w:docVars>
  <w:rsids>
    <w:rsidRoot w:val="004336F1"/>
    <w:rsid w:val="00026423"/>
    <w:rsid w:val="0004104F"/>
    <w:rsid w:val="00053092"/>
    <w:rsid w:val="00084021"/>
    <w:rsid w:val="001035E3"/>
    <w:rsid w:val="00113304"/>
    <w:rsid w:val="00165DAB"/>
    <w:rsid w:val="00176C6E"/>
    <w:rsid w:val="0018242C"/>
    <w:rsid w:val="001A15B4"/>
    <w:rsid w:val="001A16EB"/>
    <w:rsid w:val="001B0A15"/>
    <w:rsid w:val="001F613F"/>
    <w:rsid w:val="00203902"/>
    <w:rsid w:val="0022252A"/>
    <w:rsid w:val="00232D9E"/>
    <w:rsid w:val="00251E89"/>
    <w:rsid w:val="002A0BCE"/>
    <w:rsid w:val="002C5FD1"/>
    <w:rsid w:val="002E3F54"/>
    <w:rsid w:val="00336D11"/>
    <w:rsid w:val="0036424D"/>
    <w:rsid w:val="00377CD5"/>
    <w:rsid w:val="003E5DE3"/>
    <w:rsid w:val="004336F1"/>
    <w:rsid w:val="00443653"/>
    <w:rsid w:val="00455928"/>
    <w:rsid w:val="00485503"/>
    <w:rsid w:val="00496897"/>
    <w:rsid w:val="004C1BB8"/>
    <w:rsid w:val="004D3BC0"/>
    <w:rsid w:val="004F7263"/>
    <w:rsid w:val="0052676B"/>
    <w:rsid w:val="005321F4"/>
    <w:rsid w:val="005E2C13"/>
    <w:rsid w:val="00622BA1"/>
    <w:rsid w:val="00626272"/>
    <w:rsid w:val="006267F5"/>
    <w:rsid w:val="006779AC"/>
    <w:rsid w:val="006C2FF9"/>
    <w:rsid w:val="007A7CE9"/>
    <w:rsid w:val="007B1675"/>
    <w:rsid w:val="007E686A"/>
    <w:rsid w:val="00853E64"/>
    <w:rsid w:val="008B61C6"/>
    <w:rsid w:val="008D39BE"/>
    <w:rsid w:val="00905E20"/>
    <w:rsid w:val="0092289E"/>
    <w:rsid w:val="00926B42"/>
    <w:rsid w:val="00942B92"/>
    <w:rsid w:val="00946489"/>
    <w:rsid w:val="00950482"/>
    <w:rsid w:val="00964D3F"/>
    <w:rsid w:val="009E6218"/>
    <w:rsid w:val="00A06CF6"/>
    <w:rsid w:val="00A16F0E"/>
    <w:rsid w:val="00A2447D"/>
    <w:rsid w:val="00A25264"/>
    <w:rsid w:val="00A64894"/>
    <w:rsid w:val="00AA1FA1"/>
    <w:rsid w:val="00AA717E"/>
    <w:rsid w:val="00AF6B55"/>
    <w:rsid w:val="00B74465"/>
    <w:rsid w:val="00BB0FA9"/>
    <w:rsid w:val="00BD0D85"/>
    <w:rsid w:val="00BD2A5A"/>
    <w:rsid w:val="00C50D62"/>
    <w:rsid w:val="00C8175D"/>
    <w:rsid w:val="00CA21FF"/>
    <w:rsid w:val="00CE2E21"/>
    <w:rsid w:val="00CF4816"/>
    <w:rsid w:val="00CF7F2D"/>
    <w:rsid w:val="00D33A2F"/>
    <w:rsid w:val="00D629F2"/>
    <w:rsid w:val="00D70CEE"/>
    <w:rsid w:val="00E1645B"/>
    <w:rsid w:val="00E3296A"/>
    <w:rsid w:val="00E706C5"/>
    <w:rsid w:val="00E71121"/>
    <w:rsid w:val="00EB73A7"/>
    <w:rsid w:val="00ED2B5D"/>
    <w:rsid w:val="00F07734"/>
    <w:rsid w:val="00F23C55"/>
    <w:rsid w:val="00F942DA"/>
    <w:rsid w:val="00FD7699"/>
    <w:rsid w:val="025622CE"/>
    <w:rsid w:val="153D3459"/>
    <w:rsid w:val="17A148B3"/>
    <w:rsid w:val="18CC1AB8"/>
    <w:rsid w:val="1D7839B4"/>
    <w:rsid w:val="20ED453F"/>
    <w:rsid w:val="2A2953D2"/>
    <w:rsid w:val="420C37C0"/>
    <w:rsid w:val="601E082E"/>
    <w:rsid w:val="6602403A"/>
    <w:rsid w:val="69F45C24"/>
    <w:rsid w:val="71CC4FE8"/>
    <w:rsid w:val="76D813A0"/>
    <w:rsid w:val="79C4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574</Words>
  <Characters>655</Characters>
  <Lines>4</Lines>
  <Paragraphs>1</Paragraphs>
  <TotalTime>4</TotalTime>
  <ScaleCrop>false</ScaleCrop>
  <LinksUpToDate>false</LinksUpToDate>
  <CharactersWithSpaces>662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2022-09-27T09:37:00Z</dcterms:created>
  <dc:creator>wangyan</dc:creator>
  <cp:lastModifiedBy>WPS_1627191767</cp:lastModifiedBy>
  <cp:lastPrinted>2021-04-30T05:37:00Z</cp:lastPrinted>
  <dcterms:modified xsi:type="dcterms:W3CDTF">2025-03-14T08:47:39Z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KSOSaveFontToCloudKey">
    <vt:lpwstr>411418701_btnclosed</vt:lpwstr>
  </property>
  <property fmtid="{D5CDD505-2E9C-101B-9397-08002B2CF9AE}" pid="4" name="ICV">
    <vt:lpwstr>FBB1AE6D259D4FB191C446A1F64F5174</vt:lpwstr>
  </property>
</Properties>
</file>